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tutaj u źródła. Niedługo córki mieszkańców tego miasta wyjdą naczerpać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studni, a córki mieszkańców tego miasta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studni, a córki obywateli miasta tego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blisko studnie, a córki obywatelów tego miasta wynidą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stoję przy źródle i gdy córki mieszkańców tego miasta wychodzą, aby czerpać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mieszkańców tego miasta wychodzą, aby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młode mieszkanki miasta wychodzą, aby zaczerpnąć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teraz przy źródle, a córki mieszkańców tego miasta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dziewczyna, której powiem: ”Przechyl dzban, abym mógł się napić”, odpowie: ”Pij! Napoję też twoje wielbłądy” - niech ona będzie właśnie tą, którą przeznaczyłeś dla twego sługi Izaaka. Niech po tym poznam,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stanąłem przy źródle wody, a córki mieszkańców miasta wychodzą, by naczerpać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біля криниці води, дочки ж тих, що живуть у місті, виходять зачерпнути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córki mieszkańców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wody, a córki mieszkańców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2024-05-05T01:11:28Z</dcterms:modified>
</cp:coreProperties>
</file>