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 łona jego brat ze szkarłatną nitką na rączce — i nadano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czerwona nić. I nadała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ręce była nić czerwona; i nazwała imię jego 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wyszedł brat jego, na którego ręce była nić czerwona: którego nazwała Zarą.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nim urodził się jego brat, na którego rączce była czerwona tasiemka, 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rączce była nić szkarłatna. I nazwano imię jego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 się jego brat, który miał na rączce szkarłatną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czerwoną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jego brat, na którego ręce była szkarłatna [nić], i nadał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вийшов його брат, у якого була на його руці червона нитка. І назвала його імя 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na którego ręce była purpurowa nić. I nazwano jego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 kawałek szkarłatu, i nadano mu imię Zerach.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2024-04-28T06:37:33Z</dcterms:modified>
</cp:coreProperties>
</file>