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jednak dnia, gdy wszedł do domu, aby wykonać swą pracę, a nie było tam w domu nikogo z domowników,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2024-05-01T07:30:08Z</dcterms:modified>
</cp:coreProperties>
</file>