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płakał. I Beniamin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2024-04-29T02:00:56Z</dcterms:modified>
</cp:coreProperties>
</file>