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7"/>
        <w:gridCol w:w="2169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uczynili mu jego synowie tak, jak im przykazał: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2024-04-27T18:24:37Z</dcterms:modified>
</cp:coreProperties>
</file>