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czterdzieści dni. Woda wezbrała, dotarła do arki i uniosła ją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arkę, i unosiła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potop przez czterdzieści dni na ziemi, i wezbrały wody i podniosły korab, i był podniesiony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potop przez czterdzieści dni na ziemi. I wezbrały wody, i podniosły korab wysoko od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I wezbrały wody i podniosły arkę, i płynęła wysoko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przez czterdzieści dni. Wody wzbierały i uniosły arkę, która wznosiła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na ziemi trwał czterdzieści dni. Woda wzbierała i unosiła arkę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Wody wezbrały i pochwyciły arkę, która uniosła się wysoko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Potop trwał na ziemi przez czterdzieści dni, wody wezbrały, podniosły arkę i była wyniesiona ponad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потоп сорок днів і сорок ночей на землі, і помножилася вода і піднесла корабель, і піднявся він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ziemi był potop przez czterdzieści dni. I wody stały się wielkie oraz podniosły arkę, więc uniosła się wysoko 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potop trwał na ziemi czterdzieści dni, i wody wzbierały, i zaczęły unosić arkę, i pływała ona wysoko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2024-04-27T22:10:46Z</dcterms:modified>
</cp:coreProperties>
</file>