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zaprosił Natana, proroka, ani Benajasza, ani (ważniejszych) wojowników, ani Salomona, swojego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2024-04-23T13:35:24Z</dcterms:modified>
</cp:coreProperties>
</file>