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Chiram dostarczał Salomonowi drewno cedrowe i drewno cyprysowe – (zgodnie) z całym jego pragnieniem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tej podstawie Chiram dostarczał Salomonowi drewno cedrowe i drewno cyprysowe — tyle, ile go potrzebował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Hiram dostarczał więc Salomonowi drewno cedrowe i drewno cyprysowe, tyle ile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Salomon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Hiram dodawał Salomonowi drzewa cedrowego, i drzewa jodłowego, jako wiele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Hiram dodawał Salomonowi drzewa cedrowego i drzewa jodłowego według wszystkiej woli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Hiram dostarczał Salomonowi drewna cedrowego i drewna cyprysowego, ile tylko ten potrzebował.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dostarczał Chiram Salomonowi drzewa cedrowego i drzewa cyprysowego, ile tylko chciał,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przewyższała mądrość wszystkich ludzi Wschodu i wszelką mądrość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była większa od mądrości wszystkich ludzi Wschodu i całej mądrości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przerastała mądrość wszystkich synów Wschodu i całą mądrość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Соломон понад розумність всіх людських володарів і став мудрішим від всіх розумних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Salomona przewyższała mądrość wszystkich synów Wschodu i całą mądrość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zaczął więc dostarczać Salomonowi kłody drzew cedrowych i kłody drzew jałowcowych według wszelkiego jego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2024-04-30T20:13:46Z</dcterms:modified>
</cp:coreProperties>
</file>