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królewską po nim objął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zasnął ze swymi ojcami, i został pogrzebany w Samarii wraz z królami Izraela, a jego syn Jeroboam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pogrzebiony jest w Samaryi z królmi Izraelskimi, a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i pogrzebion jest w Samaryjej z królmi Izraelskimi; i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i pochowany został w Samarii, razem z królami izraelskimi, a syn jego, Jeroboam,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Jehoasz ze swoimi ojcami, i został pochowany w Samarii obok królów izraelskich, a władzę królewską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 przy królach izraelskich, a po nim królem został jego syn,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Samarii, razem z królami Izraela, a jego syn, Jeroboam,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 i został pogrzebany z królami izraelskimi w Samarii. Po nim królował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 і поховано його в Самарії з царями Ізраїля, і замість нього зацарював його син Єровоам.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przy królach israelskich w Szomronie. A rządy zamiast niego, objął jego syn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 i został w Samarii pogrzebany z królami Izraela, a w jego miejsce zaczął panować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2024-04-28T15:04:29Z</dcterms:modified>
</cp:coreProperties>
</file>