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przekazali słowa Hiskiasza: Dniem udręki, upomnienia i zniewagi jest ten dzień. W rozwartym łonie widać synów, lecz nie ma sił, aby ich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utrapienia i łajania, i bluźnierstwa jest ten dzień; albowiem synowie przyszli aż do porodzenia, a 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Tak mówi Ezechiasz: Dzień utrapienia i łajania, i bluźnierstwa dzień ten: przyszli synowie aż do porodzenia, a siły nie ma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hańby! Albowiem dojrzały dzieci do swoich narodzin, a nie ma siły do ich porodzenia!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powiedział Ezechiasz: Ten dzień jest dniem utrapienia, kary i upokorzenia, bo dojrzały dzieci do przyjścia na świat,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Tak mówi Ezechiasz: Dzień ten jest dniem utrapienia, doświadczenia i hańby, bo dzieci są bliskie urodzenia, ale brak siły do wydania [ich]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Так говорить Езекія: День смутку і оскарження і гніву це день, бо прийшли сини аж до мук, і немає сили в тій,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niego powiedzieli: Tak rzekł Chiskjasz: Ten dzień jest dniem utrapienia, sponiewierania i bluźnienia. Gdyż doszedł płód do macicy, lecz 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udrękiʼ i zgromienia, i wzgardliwej bezczelności;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2024-04-29T04:45:46Z</dcterms:modified>
</cp:coreProperties>
</file>