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kanclerz usłyszał, że król Asyrii wyruszył z Lakisz, udał się do niego pod Libnę, którą właśnie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wróciwszy się Rabsaces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Rabsak i nalazł króla Asyryjskiego dobywającego Lobna; usłyszał bowiem, że był odciągnął od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Rabszake powrócił, zastał króla asyryjskiego walczącego przeciwko Libnie, słyszał bowiem, że wyruszył z Lakisz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rab-szak powrócił, znalazł króla asyryjskiego walczącego przeciwko Libnie, słyszał bowiem, że wycofał się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podczaszy wrócił i spotkał króla asyryjskiego, jak walczył przeciw Libnie. Dowiedział się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Рапсакис і знайшов царя Ассирійців, що воював проти Ломни, бо почув, що відійшли від Лахіса.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wrócił Rabszaka i znalazł asyryjskiego króla walczącego przeciwko Libnie;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Libnie; usłyszał bowiem, że wycofał się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2024-04-29T03:16:28Z</dcterms:modified>
</cp:coreProperties>
</file>