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kanclerz wrócił, zastał króla Asyrii walczącego przeciw Libnie – bo usłyszał, że wyruszył z Lakisz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2024-04-28T20:31:14Z</dcterms:modified>
</cp:coreProperties>
</file>