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ona wpadła? — zapytał mąż Boży. A gdy wskazał mu miejsce, on przyciął kij,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wpadło? I wskazał mu miejsce. A on uciął drewno, wrzucił tam i 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mąż Boży: Gdzież upadła? i ukazał mu miejsce. A on uciąwszy drewno, wrzucił tam, i sprawił, że wypłynęła ona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Boży: Gdzie upadło? A on mu miejsce ukazał. Uciął tedy drewno i wpuścił tam, i wspłynęło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zapytał: Gdzie wpadła? On zaś wskazał mu miejsce. Wtedy odłupał kawał drewna, wrzucił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mąż Boży: Gdzie wpadła? A gdy on pokazał mu miejsce, uciął kij i rzucił go tam,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ten pokazał mu miejsce, odciął kawałek drewna,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człowiek Boży: „Gdzie wpadła?”. Pokazał mu to miejsce. On zaś odłupał kawałek drewna i rzucając go tam, spowodował wypłynięcie siekiery.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- Gdzie wpadła? Wskazał mu miejsce. Uciął tedy [kawałek] drewna i rzucił tam.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чоловік: Де впало? І той показав йому місце. І він відломив деревину і вкинув туди, і залізо виплило.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powiedział: Gdzie spadło? I kiedy mu wskazał miejsce, ściął kij, wrzucił go tam oraz sprawił, że owo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rzekł: ”Gdzie wpadła?” Pokazał mu więc owo miejsce. Ten natychmiast uciął kawałek drewna i wrzuciwszy tam, sprawił, że ta żelazna część siekiery wypłynęła.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2024-05-18T23:57:09Z</dcterms:modified>
</cp:coreProperties>
</file>