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ostoję w moim domu i w moim królestwie na wieki – i jego tron będzie pewny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ostoję w moim domu i w moim królestwie na wieki — i jego tron będzie niewzruszony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w moim domu i w moim królestwie na wieki, jego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postanowię go w domu moim, i w królestwie mojem aż na wieki, a stolica jego będzie trwała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go w domu moim i w królestwie moim aż na wieki, a stolica jego trwała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go w moim domu i w moim królestwie na zawsze, a tron jego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Usadowię go w moim domu i w moim królestwie na wieki, a tron jego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w Moim domu i Moim królestwie na wieki i jego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jego ród i jego panowanie po wieczne czasy. Jego tron będzie również trwał na wieki»”.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go w Domu moim i w królestwie moim aż na wieki, i aż na wieki utwierdzę tron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завірю його в моїм домі і в його царстві на віки, і його престіл буде поставлений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ustanowię go w Moim domu oraz w Moim królestwie na zawsze, a jego tron będzie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go w moim domu i w moim królestwie po czas niezmierzony, i tron jego będzie trwał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89:4-5&lt;/x&gt;; &lt;x&gt;290 55:3&lt;/x&gt;; &lt;x&gt;490 1:32-33&lt;/x&gt;; &lt;x&gt;100 8:1-18&lt;/x&gt;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2024-04-29T16:48:05Z</dcterms:modified>
</cp:coreProperties>
</file>