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0"/>
        <w:gridCol w:w="3814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Malkiasza piąty, na Mijamina szósty,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Malchyjasza piąty, na Mijamana szósty;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Melchia, szósty Majman,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Malkiasza,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Malkiasz, szósty Mijjamin,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Malkijję, szósty na Mijjamina,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Мелхії, шостий Міямінові,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na Malkijjasza, szósty na Mijamina,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Malkijasza piąty, na Mijjamina szósty,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2024-04-29T09:14:18Z</dcterms:modified>
</cp:coreProperties>
</file>