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pełnili obowiązki wobec króla poza tymi, których król poumieszczał w miastach warownych w całej 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2024-04-29T22:58:30Z</dcterms:modified>
</cp:coreProperties>
</file>