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i jego lud przyszli, aby zagarnąć łup, znaleźli wśród nich obfitość* dobytku, szat** i cennych sprzętów, i nabrali sobie tyle, że aż nie mogli unieść, stąd przez trzy dni zgarniali łup, bo był tak obfity.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nich obfitość, </w:t>
      </w:r>
      <w:r>
        <w:rPr>
          <w:rtl/>
        </w:rPr>
        <w:t>בָהֶם לָרֹב</w:t>
      </w:r>
      <w:r>
        <w:rPr>
          <w:rtl w:val="0"/>
        </w:rPr>
        <w:t xml:space="preserve"> ; wg G: wiele jucznego bydła, κτήνη πολλὰ.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szat, za em. na: ּ</w:t>
      </w:r>
      <w:r>
        <w:rPr>
          <w:rtl/>
        </w:rPr>
        <w:t>בְגָדִים</w:t>
      </w:r>
      <w:r>
        <w:rPr>
          <w:rtl w:val="0"/>
        </w:rPr>
        <w:t xml:space="preserve"> ; w MT: zwłok, </w:t>
      </w:r>
      <w:r>
        <w:rPr>
          <w:rtl/>
        </w:rPr>
        <w:t>גָרִים ־ פְ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2024-04-30T18:50:05Z</dcterms:modified>
</cp:coreProperties>
</file>