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zasłonę* z fioletu i purpury, i szkarłatu, i z bisioru – i naniósł na nią cheruby.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także wykonać zasłonę. Uszyta była z fioletu, purpury, szkarłatu i bisioru, i — zgodnie z jego poleceniem — naniesiono na nią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zasłonę z błękitu, purpury, karmazynu i bisioru oraz wyhaftował na niej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hijacyntu, i z szarłatu, i z jedwabiu, i z subtelnego lnu, i dał wyhaftować na niej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hiacyntu, z szarłatu, karmazynu i bisioru i wyhaftował na niej Cherubim.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zasłonę z fioletowej purpury, ze szkarłatu, z karmazynu i z bisioru, następnie 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sporządzić zasłonę z niebieskiej purpury, ze szkarłatu, z karmazynu i z bisioru i wyhaftować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zasłonę z fioletowej purpury, purpury czerwonej, karmazynu i bisioru, i 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zasłonę z purpury, szkarłatu, karmazynu i bisioru i wyszył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zasłonę z jasnej i ciemnej purpury, karmazynu i bisioru i wyhaftował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завісу з синього полотна і багряниці і кармазину і виссону і виткав в ній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Zasłonę z bisioru, z fioletem, szkarłatem i karmazynem, oraz kazał wyhaftować na niej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zasłonę z niebieskiego włókna i z wełny barwionej czerwonawą purpurą, i z karmazynu, i z delikatnej tkaniny i wyhaftował na niej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26:313&lt;/x&gt;; &lt;x&gt;470 27:51&lt;/x&gt;; &lt;x&gt;480 15:38&lt;/x&gt;; &lt;x&gt;490 23:45&lt;/x&gt;;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2024-04-27T17:07:51Z</dcterms:modified>
</cp:coreProperties>
</file>