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to opieracie swoją ufność, że zamknęliście się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W czym pokładacie swoją ufność, że pozostajecie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Assyryjski: W czemże wżdy ufacie, że siedzicie w murach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Sennacheryb, król Asyryjski: W kim mając ufanie siedzicie oblężeni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asyryjski: Na czym wy opieracie swoje nadzieje, gdy przebywacie oblężeni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asyryjski: Na czym opieracie swoją ufność, że pozostajecie w oblężonym 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Na czym opieracie swoją ufność, że pozostajecie w Jerozolimie podczas oblężenia?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Sennacheryb, król Asyrii: «Na czym opieracie swoją ufność, skoro trwacie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Sancherib, król Asyrii: Na czymże to opieracie swoją ufność, że przebywacie nadal w oblężonym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Сеннахирім цар Ассурів: На що ви покали надію і сіли в облозі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Sanheryb, król Aszuru: W czym wy pokładacie nadzieję, że siedzicie w murach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Sancherib, król Asyrii: ʼW czymże to pokładacie ufność, siedząc spokojnie podczas oblężenia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2024-04-30T01:22:37Z</dcterms:modified>
</cp:coreProperties>
</file>