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Salomon składał ofiary całopalne dla JAHWE na ołtarzu JAHWE, który zbudował przed przedsionkiem.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wzniesienia świątyni Salomon składał JAHWE ofiary całopalne na ołtarzu JAHWE ustawionym przed jej przedsionkiem.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złożył JAHWE całopalenia na ołtarzu JAHWE, który zbudował przed przedsionkiem;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Salomon ofiarował całopalenia Panu na ołtarzu Pańskim, który był zbudował przed przysionkiem.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ofiarował Salomon całopalenia JAHWE na ołtarzu PANskim, który był zbudował przed przysionkiem,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kazał Salomon składać Panu w ofierze całopalenia na ołtarzu Pańskim, który postawił przed sienią,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składał Salomon ofiary całopalne Panu na ołtarzu Pańskim, który zbudował przed przedsionkiem,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złożył ofiary całopalne dla JAHWE na ołtarzu JAHWE, który wybudował przed przedsionkiem,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składał JAHWE ofiary całopalne na ołtarzu JAHWE, który zbudował przed przedsionkiem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wówczas Salomon dla Jahwe ofiarę całopalną na ołtarzu Jahwe, który wzniósł przed przedsionkiem,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приніс Господеві цілопалення на жертвінику, який збудував перед храмом,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składał całopalenia WIEKUISTEMU na ofiarnicy WIEKUISTEGO, którą zbudował przed Przedsionkiem.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złożył JAHWE ofiary całopalne na ołtarzu JAHWE, który zbudował przed portykiem,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2024-05-01T09:02:38Z</dcterms:modified>
</cp:coreProperties>
</file>