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mur naprawiali Lewici: Rechum, syn Baniego, a obok niego naprawiał Chaszabiasz, naczelnik połowy okręgu Keila, jako przedstawiciel swojego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przełożony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poprawiali Lewitowie Rehum, syn Bani; podle niego poprawiał Hasabijasz, przełożony nad połową powiatu Ceile z powiatem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Lewitowie, Rehum, syn Benni; a po nim budował Hasebias, przełożony nad połowicą ulice Ceile, na swej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naprawiał Chaszabiasz, zwierzchnik połowy okręgu Keila,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obok niego naprawiał Chaszabiasz, naczelnik połowy okręgu Keila, za swój okręg,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Chaszabiasz, zwierzchnik połowy okręgu Keili,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 naprawiali Lewici: Rechum, syn Baniego, i Chaszabiasz, zwierzchnik połowy okręgu Keila, który pracował obok niego za swój okręg.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lewici, [a więc przede wszystkim] Rechum, syn Baniego. Obok niego naprawiał Chaszabja, przełożony [jednej] połowy okręgu Keila w imieniu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скріпили Левіти, Раум син Ванія. При його руці скріпив (мур) Асавія володар половини околиці Кеїли в своїй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Baniego, a obok niego naprawiał Chaszabiasz, przełożony nad połową okręgu Kelia, ze swym okręgiem.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Lewici: Rechum, syn Baniego; obok niego naprawiał za swój okręg Chaszabiasz,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2024-04-27T11:18:50Z</dcterms:modified>
</cp:coreProperties>
</file>