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 do pałacu królewskiego w 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to jest w miesiącu Tebet, w siódmym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domu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wzięta jest Ester do króla Aswerusa, do domu jego królewskiego, miesiąca dziesiątego, (ten jest miesiąc Tebet,) roku siódmego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Wwiedziona tedy jest do pokoju króla Aswerusa miesiąca dziesiątego, który zowią Tebet, siódmego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pałacu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została zabrana do króla Achaszwerosza do pałacu królewskiego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została zabrana do króla Achaszwerosza, do jego królewskiego domu, w dziesiątym miesiącu, to znaczy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udała się do króla Artakserksesa w siódmym roku jego panowania, w miesiącu dwunastym, którym był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Esterę wprowadzono do króla Achaszwerosza, do pałacu królewskiego, dziesiątego miesiąca, to znaczy miesiąca Tebet, roku siódmego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ввійшла до царя Артаксеркса в десятому місяці, який є адар, в сьомому році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dziesiątego miesiąca, miesiąca zwanego Tebet, Estera została przyprowadzona do pałacu królewskiego, do króla Ahaswerosa,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zabrano Esterę do króla Aswerusa, do jego królewskiego domu, w dziesiątym miesiącu, to jest miesiącu Tebet, w siódmym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2024-04-29T18:39:17Z</dcterms:modified>
</cp:coreProperties>
</file>