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pięć zasłon zepniesz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zasłon będzie spiętych jedna z drugą;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spinane, jedna z drugą; także drugie pięć opon będą spinane,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 jedna z drugą, i druga pięć także złączone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będzie powiązanych ze sobą - jedna z drugą, podobnie drugie pięć tkanin będzie powiązanych ze sobą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znowu pięć zasłon będzie spiętych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następnych pięć zasłon będzie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połączysz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mat ma być złączonych jedna z drugą, podobnie [i następne] pięć mat ma być połączonych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draperii będzie połączonych jedna z drugą i [następnych] pięć draperii będzie połączonych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пять завіс будуть злучені разом одна до одної, і пять завіс будуть злучені одна до одної,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spinanych pięć osłon jedna z drugą, oraz będzie spinanych pięć dalszych osłon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połączonych ze sobą płócien namiotowych ma tworzyć jedną całość i pięć połączonych ze sobą płócien namiotowych ma tworzyć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2024-04-30T17:42:51Z</dcterms:modified>
</cp:coreProperties>
</file>