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namaszczania, wonne kadzidło dla miejsca świętego — wykonają to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namaszczenia i wonne kadzidło do Miejsca Świętego. Wykonają według wszystkiego, co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pomazywania, i kadzenie wonne do świątnicy; według wszystkiego, jakom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pomazowania i kadzenia z rzeczy wonnych w świątnicy - wszytko, com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 do namaszczania, i kadzidło wonne do przybytku. Wszystko to winni uczynić zgodnie z tym,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namaszczania i wonne kadzidło dla przybytku. Niech uczynią wszystko,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dla Miejsca Świętego. Uczynią wszystko, co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namaszczenia i wonne kadzidło do miejsca świętego. Wszystko niech wykonają według moich poleceń”.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do miejsca Świętego. Mają to wykonać dokładnie tak, jak ci to wszystko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Olej namaszczenia i kadzidło pachnące do świętego [miejsca]. Oni zrobią wszystko tak, jak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олію помазання, і ладан з святої суміші. За всім, що Я тобі заповів, зроблять.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olej namaszczenia i kadzidło z wonności dla świętego miejsca. Uczynią wszystko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do namaszczania oraz wonne kadzidło do sanktuarium. Wykonasz je zgodnie ze wszystkim, co ci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2024-04-29T11:28:41Z</dcterms:modified>
</cp:coreProperties>
</file>