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go Duchem Bożym,* ** mądrością, pomysłowością,*** poznaniem,**** (zręcznością) w każdym rzemiośle,*****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Duchem Bożym, </w:t>
      </w:r>
      <w:r>
        <w:rPr>
          <w:rtl/>
        </w:rPr>
        <w:t>אֱֹלהִים רּוחַ</w:t>
      </w:r>
      <w:r>
        <w:rPr>
          <w:rtl w:val="0"/>
        </w:rPr>
        <w:t xml:space="preserve"> , lub: duchem Bożym : może odnosić się do Bożych zdolności lub Bożego natchnienia, zob. &lt;x&gt;20 28:3&lt;/x&gt;; &lt;x&gt;50 34:9&lt;/x&gt;.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35:31&lt;/x&gt;; &lt;x&gt;400 3:8&lt;/x&gt;; &lt;x&gt;50 9:6-29&lt;/x&gt;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pomysłowością, ּ</w:t>
      </w:r>
      <w:r>
        <w:rPr>
          <w:rtl/>
        </w:rPr>
        <w:t>תְבּונָה</w:t>
      </w:r>
      <w:r>
        <w:rPr>
          <w:rtl w:val="0"/>
        </w:rPr>
        <w:t xml:space="preserve"> (tewuna h), lub: rozumem, zdolnością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poznaniem, ּ</w:t>
      </w:r>
      <w:r>
        <w:rPr>
          <w:rtl/>
        </w:rPr>
        <w:t>דַעַת</w:t>
      </w:r>
      <w:r>
        <w:rPr>
          <w:rtl w:val="0"/>
        </w:rPr>
        <w:t xml:space="preserve"> (da‘at), lub: wiedzą.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rzemiośle, </w:t>
      </w:r>
      <w:r>
        <w:rPr>
          <w:rtl/>
        </w:rPr>
        <w:t>מְלָאכָה</w:t>
      </w:r>
      <w:r>
        <w:rPr>
          <w:rtl w:val="0"/>
        </w:rPr>
        <w:t xml:space="preserve"> (mala’cha h), lub: pracy, przedsięwzięciu,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2024-04-29T12:58:07Z</dcterms:modified>
</cp:coreProperties>
</file>