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zaś, gdy zauważył, że nastała ulga, zatwardził swoje serce i nie posłuchał ich – tak, jak zapowiedział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2024-05-01T18:08:57Z</dcterms:modified>
</cp:coreProperties>
</file>