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 dniu nieszczęścia zachowany bywa niegodziwy, w dniu gniewu potrafią sobie poradzić?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nieszczęścia niegodziwy może przetrwać i z dniem gniewu nieźle sobie poradzić.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niegodziwy jest zachowany na dzień zatracenia? Zostanie przyprowadzony na dzień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 dzień zatracenia zły zachowany bywa, w dzień, którego gniew przywiedziony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na dzień zatracenia chowają złego a na dzień zapalczywości wiedzion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 dniu niedoli ocalał grzesznik, że w dniu gniewu [tacy] są zabrani.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 dniu nieszczęścia zły bywa zachowany, bywa wyratowany w dniu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grzesznik zostaje ocalony w dniu klęski i w dniu gniewu jest uratowany?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 dniu nieszczęścia zły człowiek zostaje ocalony i ochrania się go w czasie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grzesznik w dniu klęski zostaje ocalony i w dniu gniewu uchodzi przed karą.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поганому легко буде до дня знищення, до дня його гніву буде він відведений. Хто сповістить перед його лицем його дорогу? І він сам зробив, хто йому віддасть?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 dzień klęski zły bywa oszczędzany, a w dzień gniewu zostają uprowadzeni na bezpieczne miejsce?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 dniu nieszczęścia zły zostaje oszczędzony i w dniu strasznego gniewu zostaje ocalony?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2024-04-29T12:17:55Z</dcterms:modified>
</cp:coreProperties>
</file>