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ucichłem* z powodu ciemności ani przez to, że mrokiem okrył moją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ucichłem, </w:t>
      </w:r>
      <w:r>
        <w:rPr>
          <w:rtl/>
        </w:rPr>
        <w:t>נִצְמַּתִי</w:t>
      </w:r>
      <w:r>
        <w:rPr>
          <w:rtl w:val="0"/>
        </w:rPr>
        <w:t xml:space="preserve"> , lub: zginąłem.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2024-04-29T02:05:10Z</dcterms:modified>
</cp:coreProperties>
</file>