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przywódców milkł, a ich język przylegał im do podniebienia.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2024-04-29T20:04:30Z</dcterms:modified>
</cp:coreProperties>
</file>