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9"/>
        <w:gridCol w:w="1504"/>
        <w:gridCol w:w="6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poznasz, że pokój panuje w twoim namiocie, gdy nawiedzisz swoją niwę, nie będzie niczego brak.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2024-05-20T09:57:45Z</dcterms:modified>
</cp:coreProperties>
</file>