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panowało* za dnia,**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panowało MT: aby panowały 11QPs a Mss; dla panowania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panowało za dnia MT: rządziły dniem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2024-04-29T11:23:10Z</dcterms:modified>
</cp:coreProperties>
</file>