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Córko Babilonu, wyniszczona!* Szczęśliwy, kto ci odpłaci tym, czym nam płaciłaś!**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może: niszczycielko, </w:t>
      </w:r>
      <w:r>
        <w:rPr>
          <w:rtl/>
        </w:rPr>
        <w:t>הַּׁשדֵדָה</w:t>
      </w:r>
      <w:r>
        <w:rPr>
          <w:rtl w:val="0"/>
        </w:rPr>
        <w:t xml:space="preserve"> (haszszodeda).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50:29&lt;/x&gt;; &lt;x&gt;300 51:6&lt;/x&gt;;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2024-05-06T19:15:13Z</dcterms:modified>
</cp:coreProperties>
</file>