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zbuntowały się narody,*A ludy obmyśliły marność?**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poganie się buntują, a narody knują próżne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poganie buntują, a narody przemyślają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wzburzyli pogani, a ludzie rozmyślali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się buntują, czemu ludy knują daremne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burzą się narody, A ludy myślą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się buntują, czemu ludy szemrzą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burzą się narody i ludy daremnie spiskują?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narody wszczynają niepokój, a ludy knują daremne zamysły?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розлютилися народи і народи повчилися марного?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burzą ludy, a narody próżne zamysły knują?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narody wszczęły tumult, a grupy narodowościowe pomrukiwały o rzeczy daremnej?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10:6&lt;/x&gt;; &lt;x&gt;730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należy do starszych Psalmów, z okresu monarchii (pod. jak: &lt;x&gt;230 59:9&lt;/x&gt;;&lt;x&gt;230 83:3-9&lt;/x&gt;), przypomina prorocki styl Izajasza. Jest to Psalm mesjański (pod. jak: Ps 22, 31, 110) i królewski zarazem, odnoszony do Chrystusa w &lt;x&gt;510 4:25&lt;/x&gt;. Być może powstał z okazji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2024-04-29T04:47:08Z</dcterms:modified>
</cp:coreProperties>
</file>