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Który rozważa wszystkie ich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2024-04-28T04:12:00Z</dcterms:modified>
</cp:coreProperties>
</file>