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niebieskie i ryby morskie – Cokolwiek ciągnie szlakami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2024-04-28T18:06:46Z</dcterms:modified>
</cp:coreProperties>
</file>