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mój róg* jak bawoli,** Namaściłeś mnie wybornym olejkiem.***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obdarzyłeś władzą i znaczeniem,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Namaściłeś wybornym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moje oko zobaczy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na mnie czyhają; moje uszy usłyszą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klęsce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złoczyńców, którzy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róg mój wywyższysz jako jednorożców; pokropiony będę olejkiem świeżym.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wywyższon róg mój jako jednorożców, a starość moja obfitym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mój róg jak u bawołu, skropiłeś mnie świeżym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mój wywyższyłeś jak róg bawołu, Namaściłeś mnie świeżym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siłą bawołu, namaściłeś mnie świeżym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siłę jak rogom bawolim i namaściłeś mnie świeżym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róg wywyższyłeś jak róg bawołu, namaściłeś mnie najprzedniejszą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wzniosłeś – niby bawoli; namaszczony jestem zieloną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oko będzie patrzeć na mych wrogów; uszy moje będą słyszeć o tych, którzy przeciw mnie powstają, o złoczyńcach.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2:10&lt;/x&gt;; &lt;x&gt;230 75:11&lt;/x&gt;; &lt;x&gt;230 89:25&lt;/x&gt;; &lt;x&gt;310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Wywyższyłeś mój róg jak bawoli,/ Natarłem (go) świeżym olejkiem; (2) Wywyższyłeś mój róg jak bawoli,/ Moją starość – wybornym (l. świeżym ) olejkiem.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23:5&lt;/x&gt;; &lt;x&gt;230 45:8&lt;/x&gt;;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2024-04-27T07:09:26Z</dcterms:modified>
</cp:coreProperties>
</file>