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są ohydą dla JAHWE, lecz ci, którzy postępują uczciwie,* są Jego przyjemnością.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postępują uczciwie, </w:t>
      </w:r>
      <w:r>
        <w:rPr>
          <w:rtl/>
        </w:rPr>
        <w:t>וְעֹׂשֵי אֱמּונָה</w:t>
      </w:r>
      <w:r>
        <w:rPr>
          <w:rtl w:val="0"/>
        </w:rPr>
        <w:t xml:space="preserve"> (we‘ose ’emuna h), tzn. postępujący w sposób stały, sprawdzony; w G: postępujący wiarygodnie, ποιῶν πίστεις.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2024-04-29T06:13:03Z</dcterms:modified>
</cp:coreProperties>
</file>