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bezbożny zaś roznosi przykre wieści i przynosi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niegodziwy staje się obrzydliwy i zhańbiony.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kłamliwego nienawidzi sprawiedliwy; ale niezbożny staje się obrzydliwym i shańbionym.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Słowem kłamliwym będzie się brzydził sprawiedliwy, lecz niezbożnik zawstydza i zawstydzon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się brzydzi słowem przewrotnym, bezbożny postępuje niecnie i 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fałszywej mowy, lecz bezbożny postępuje haniebnie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niegodziwy postępuje ohydnie i 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kłamliwego słowa, a bezbożnik zajmuje się tym, co wstrętne i 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kłamstwa, bezbożny sprowadza [na siebie] wstyd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Праведник ненавидить неправедне слово, а безбожний встидається і не матиме сміливости.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kłamliwego słowa, a niegodziwiec szkaluje i 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nienawidzi fałszywego słowa, lecz niegodziwcy postępują haniebnie i okrywają się niesławą.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2024-04-27T21:24:15Z</dcterms:modified>
</cp:coreProperties>
</file>