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1"/>
        <w:gridCol w:w="2113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 zło od domu tego, kto złem odpłaca za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2024-04-29T05:30:50Z</dcterms:modified>
</cp:coreProperties>
</file>