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ojca i goryczą dla swojej rodzicielki.*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 i goryczą dla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dla ojca i goryczą dla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żałością jest ojcu swemu, a gorzkością rodzicielce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gniewem ojcowi, a żałością matce, która go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Zmartwieniem ojca - syn nierozumny, goryczą - dla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dla ojca i goryczą dla swojej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ojca, goryczą dla tej, która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ojca i goryczą tej, która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zgryzotą ojca i goryczą dla tej, która go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гнів для батька і біль для тієї, що його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Strapieniem dla ojca jest głupi syn i gorzką troską dla swojej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swego ojca i goryczą dla swej rodzicielki.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15:20&lt;/x&gt;; &lt;x&gt;240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2024-04-28T20:25:07Z</dcterms:modified>
</cp:coreProperties>
</file>