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JHWH* jest potężną wieżą, chroni się** w niej sprawiedliwy i jest bezpieczny.***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JAHWE to potężna baszta, chroni się w niej sprawiedliwy i zażywa 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potężną wieżą, sprawiedliwy ucieka do niej i 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Pańskie jest mocną wieżą; sprawiedliwy się do niej uciecze, a wywyższony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Wieża namocniejsza imię PANSKIE, do niego bieży sprawiedliwy, a będzie wywyższon.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Potężną wieżą jest imię Pana, bezpiecznie się chroni tam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Pana jest mocną wieżą; chroni się do niej sprawiedliwy i 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JAHWE jest potężną wieżą, do Niego biegnie sprawiedliwy i znajduje schronienie.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JAHWE jest wieżą obronną, prawy chroni się w niej i 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niezdobytą jest Imię Jahwe, do niej chroni się sprawiedliwy i 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імя у величности сили, а ті праведні, що до нього прибігають, будуть піднесені вгору.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WIEKUISTEGO to silna baszta; do niej chroni się sprawiedliwy oraz zostaje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JAHWE jest potężną wieżą. Wbiega do niej prawy i doznaje ochrony.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29:25&lt;/x&gt;; &lt;x&gt;290 40:31&lt;/x&gt;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 jest  wysoko, i  jest  niedostępny (dla przeciwnika), i jest poza zasięgiem (nieszczęścia).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2024-04-29T01:34:43Z</dcterms:modified>
</cp:coreProperties>
</file>