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albo wściekłym niedźwiedziem jest bezbożny władca dla ubogiego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lub rozwścieczonym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zgłodniały niedźwiedź, tak niegodziwy władca panujący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niezbożny, panujący nad ludem ubogim jest jako lew ryczący, i jako niedźwiedź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ryczący i niedźwiedź łaknący: pan niezbożny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Lwem ryczącym, zgłodniałym niedźwiedziem jest bezbożny, gdy włada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i zgłodniałym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Niegodziwy, który panuje nad biednym narodem, jest jak lew ryczący i grasujący niedźwiedź.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ryczący lew i zgłodniały niedźwiedź, tak bezbożny władca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niedźwiedź zgłodniały, tak zły władca nad prostym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Голодний лев і спрагнений вовк той, хто будучи бідним панує над бідним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władca jest jak ryczący lew i łaknący niedźwiedź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Pomrukującym lwem i atakujący niedźwiedziem jest niegodziwy władca ubogiego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2024-04-30T13:41:38Z</dcterms:modified>
</cp:coreProperties>
</file>