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kłótnię, a furiat popełnia wiele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14:17&lt;/x&gt;; &lt;x&gt;240 15:18&lt;/x&gt;; &lt;x&gt;240 16:32&lt;/x&gt;; &lt;x&gt;240 22:24&lt;/x&gt;;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2024-04-28T16:51:49Z</dcterms:modified>
</cp:coreProperties>
</file>