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tymczasem sąd nad człowiekiem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ale sąd każdego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co szukają twarzy panów; aleć od Pana jest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szukają twarzy Pańskiej, a od JAHWE wychodzi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u władcy, lecz prawo każdego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lecz Pan wymierza każdemu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u władcy, lecz to JAHWE osądza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władcy, ale prawo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łaski u władcy, ale od Jahwe pochodzi prawo dla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володарів, а від Господа буває праведність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ale sąd każdego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lecz sąd człowieka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2024-04-28T15:18:17Z</dcterms:modified>
</cp:coreProperties>
</file>