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mądrość, sprawia radość ojcu, lecz kto zadaje się z nierządnicami, trwoni majątek.*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mądrość, sprawia ojcu radość; kto zadaje się z kobietami nierządnymi,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mądrość, raduje swego ojca, a kto zadaje się z nierządnicami,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który miłuje mądrość, uwesela ojca swego; ale kto chowa nierządnicę, traci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miłuje mądrość, uwesela ojca swego, ale który chowa wszeteczne niewiasty, utraci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mądrość kocha, ojca raduje, a kto przestaje z nierządnicami,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mądrość, sprawia radość ojcu, lecz kto obcuje z nierządnicami,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mądrość, raduje ojca, kto zadaje się z nierządnicami,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kocha mądrość, jest radością swego ojca, a ten, który przebywa z nierządnicami, trwoni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który kocha mądrość, raduje swego ojca; lecz ten, kto wśród nałożnic przebywa, trwoni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чоловік любить мудрість його батько веселиться, а хто пасе розпусниць, знищить багацтво.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mądrość – sprawia radość swojemu ojcu; a kto się ugania za nierządnicami – trwoni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miłujący mądrość raduje swego ojca, lecz kto się zadaje z nierządnicami, marnuje majętności.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5:10&lt;/x&gt;; &lt;x&gt;240 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2024-04-27T21:51:31Z</dcterms:modified>
</cp:coreProperties>
</file>