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zna sprawę ubogich, bezbożny nie pojmuje (takiego)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2024-04-28T07:29:36Z</dcterms:modified>
</cp:coreProperties>
</file>