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7"/>
        <w:gridCol w:w="57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 i krąży – na północ; krąży, krąży, wieje –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zatacza krąg na północ, krąży, krąży, wieje — i w swym krążeniu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 na południe i zawraca na północ, krąży nieustannie i znowu wraca na drogę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Idzie na południe, a obraca się na północy; wiatr ustawicznie krążąc idzie, a po okręgach swoich wraca się wiatr.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krąży przez południe i skłania się ku północy. Przechodząc wszytko wokoło idzie wiatr i nawraca się do okręgów swoich.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południowi ciągnąc i ku północy zawracając, kolistą drogą wieje wiatr i znowu wraca na drogę swojego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skręca ku północy; wiatr ustawicznie krąży i w swym biegu okrężnym wraca.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z północy, zakręca na południu, wiruje i krąży, lecz zawsze powraca na swój szlak.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na południe, to znów zawraca ku północy, powracając zawsze do swego krążenia.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wieje ku południowi i nawraca ku północy, krąży i krąży nieustannie, podejmując od nowa swe drogi.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Воно, сходячи, іде туди на південь і обходить до півночі. Обходячи, обходить, іде дух і в своїх поворотах дух повертається.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idzie, stale krążąc; idzie na południe, a zwraca się ku północy i wraca po swoich wirach.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Wiatr ciągnie na południe i zatacza kręgi ku północy. Nieustannie krąży i krąży, i wraca wiatr prosto do swoich kręgów.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2024-04-19T21:21:25Z</dcterms:modified>
</cp:coreProperties>
</file>