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pewne zło, które widziałem pod słońcem, a jest nim pomyłka wychodząca od panującego: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pewne zło, które widziałem pod słońcem, rodzaj pomyłki wychodzącej od rządzących,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to błąd, który pochodzi od władcy: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to jest, błąd, który pochodzi od zwierzchności: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złość, którąm widział pod słońcem, jakoby za obłądzeniem wychodzącą od obliczności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 - widziałem je pod słońcem, to błąd ze strony władcy: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pewne zło, które widziałem pod słońcem, a jest nim pewien rodzaj pomyłki, która wychodzi od zwierzchności: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złem, jakie widziałem pod słońcem, jest nawet niezamierzony błąd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inne zło, które widziałem pod słońcem, a mianowicie, gdy rządzący popełnia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jako błąd pochodzący od panującego: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як проступок, що вийшов від лиця того, що 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jako błąd, który wyszedł od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coś nieszczęsnego, co widziałem pod słońcem – jak wtedy, gdy z powodu tego, kto sprawuje władzę, zostaje popełniony błąd: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2024-04-27T12:32:49Z</dcterms:modified>
</cp:coreProperties>
</file>