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wie, czy on będzie mądry, czy głupi? A przecież będzie rządził całym moim trudem, który podjąłem i nad którym się głowiłem – również to jest marnością.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2024-04-28T00:47:40Z</dcterms:modified>
</cp:coreProperties>
</file>