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dla zabawy jest szaleństwem, a szukanie rozkoszy — cóż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szaleństwo, a o radości: Co to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Szalejesz, a weselu: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poczytałem za błąd, a do wesela rzekłem: Co się darmo zwodzisz?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Szaleństwo!,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szaleństwo! a o radości: Cóż ona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Uznałem, że śmiech prowadzi do szaleństwa, a radość nie przynosi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„Głupota!”, a o radości: „Do czego ona służy?”.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rzekłem: ”Niedorzeczność!” O radości zaś: ”Cóż ona wyczynia?”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сміхові: Крутанина; і веселості: Що це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śmiechu powiedziałem: To szał! A o radości: Do czego ona służy?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 rzekłem: ”Szaleństwo!”, a radości: ”Cóż ta czyni?”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2024-04-28T09:39:24Z</dcterms:modified>
</cp:coreProperties>
</file>